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8B63" w14:textId="77777777" w:rsidR="0087747B" w:rsidRPr="00C52A26" w:rsidRDefault="00447D2C" w:rsidP="00C52A26">
      <w:pPr>
        <w:jc w:val="center"/>
        <w:rPr>
          <w:rFonts w:hint="eastAsia"/>
          <w:sz w:val="32"/>
          <w:szCs w:val="32"/>
        </w:rPr>
      </w:pPr>
      <w:r w:rsidRPr="00C52A26">
        <w:rPr>
          <w:rFonts w:hint="eastAsia"/>
          <w:sz w:val="32"/>
          <w:szCs w:val="32"/>
        </w:rPr>
        <w:t>市営住宅</w:t>
      </w:r>
      <w:r w:rsidR="002B7105">
        <w:rPr>
          <w:rFonts w:hint="eastAsia"/>
          <w:sz w:val="32"/>
          <w:szCs w:val="32"/>
        </w:rPr>
        <w:t>入居</w:t>
      </w:r>
      <w:r w:rsidR="00510B95" w:rsidRPr="00C52A26">
        <w:rPr>
          <w:rFonts w:hint="eastAsia"/>
          <w:sz w:val="32"/>
          <w:szCs w:val="32"/>
        </w:rPr>
        <w:t>後の</w:t>
      </w:r>
      <w:r w:rsidRPr="00C52A26">
        <w:rPr>
          <w:rFonts w:hint="eastAsia"/>
          <w:sz w:val="32"/>
          <w:szCs w:val="32"/>
        </w:rPr>
        <w:t>注意事項</w:t>
      </w:r>
    </w:p>
    <w:p w14:paraId="020F2943" w14:textId="77777777" w:rsidR="00B46A12" w:rsidRDefault="00B46A12" w:rsidP="00C52A26">
      <w:pPr>
        <w:jc w:val="right"/>
        <w:rPr>
          <w:sz w:val="24"/>
          <w:szCs w:val="24"/>
        </w:rPr>
      </w:pPr>
    </w:p>
    <w:p w14:paraId="1AAEB015" w14:textId="77777777" w:rsidR="00447D2C" w:rsidRDefault="00447D2C" w:rsidP="00C52A26">
      <w:pPr>
        <w:jc w:val="right"/>
        <w:rPr>
          <w:rFonts w:hint="eastAsia"/>
          <w:sz w:val="24"/>
          <w:szCs w:val="24"/>
        </w:rPr>
      </w:pPr>
    </w:p>
    <w:p w14:paraId="3AA5C6B6" w14:textId="77777777" w:rsidR="00510B95" w:rsidRDefault="00510B95">
      <w:pPr>
        <w:rPr>
          <w:rFonts w:hint="eastAsia"/>
          <w:sz w:val="24"/>
          <w:szCs w:val="24"/>
        </w:rPr>
      </w:pPr>
    </w:p>
    <w:p w14:paraId="04C4FDA0" w14:textId="77777777" w:rsidR="00285C42" w:rsidRDefault="00C52A26" w:rsidP="00A76D78">
      <w:pPr>
        <w:ind w:left="480" w:hangingChars="200" w:hanging="480"/>
        <w:rPr>
          <w:sz w:val="24"/>
          <w:szCs w:val="24"/>
        </w:rPr>
      </w:pPr>
      <w:r>
        <w:rPr>
          <w:rFonts w:hint="eastAsia"/>
          <w:sz w:val="24"/>
          <w:szCs w:val="24"/>
        </w:rPr>
        <w:t>１．</w:t>
      </w:r>
      <w:r w:rsidR="00302DF2">
        <w:rPr>
          <w:rFonts w:hint="eastAsia"/>
          <w:sz w:val="24"/>
          <w:szCs w:val="24"/>
        </w:rPr>
        <w:t xml:space="preserve"> </w:t>
      </w:r>
      <w:r w:rsidR="00302DF2">
        <w:rPr>
          <w:sz w:val="24"/>
          <w:szCs w:val="24"/>
        </w:rPr>
        <w:t xml:space="preserve"> </w:t>
      </w:r>
      <w:r w:rsidR="002B7105">
        <w:rPr>
          <w:rFonts w:hint="eastAsia"/>
          <w:sz w:val="24"/>
          <w:szCs w:val="24"/>
        </w:rPr>
        <w:t>契約後、世帯の合計収入が一定の額を一定期間超えた場合、また家賃の滞納が３ヶ月を超えますと、</w:t>
      </w:r>
      <w:r w:rsidR="002B7105" w:rsidRPr="001C03C4">
        <w:rPr>
          <w:rFonts w:hint="eastAsia"/>
          <w:color w:val="FF0000"/>
          <w:sz w:val="24"/>
          <w:szCs w:val="24"/>
          <w:u w:val="wave"/>
        </w:rPr>
        <w:t>明渡し請求の対象</w:t>
      </w:r>
      <w:r w:rsidR="002B7105">
        <w:rPr>
          <w:rFonts w:hint="eastAsia"/>
          <w:sz w:val="24"/>
          <w:szCs w:val="24"/>
        </w:rPr>
        <w:t>となり住宅を退去していただく事となります。</w:t>
      </w:r>
    </w:p>
    <w:p w14:paraId="14429DDF" w14:textId="77777777" w:rsidR="00447D2C" w:rsidRPr="00073360" w:rsidRDefault="00447D2C" w:rsidP="00A76D78">
      <w:pPr>
        <w:ind w:firstLineChars="200" w:firstLine="480"/>
        <w:rPr>
          <w:rFonts w:hint="eastAsia"/>
          <w:color w:val="FF0000"/>
          <w:sz w:val="24"/>
          <w:szCs w:val="24"/>
        </w:rPr>
      </w:pPr>
    </w:p>
    <w:p w14:paraId="5AAF3712" w14:textId="77777777" w:rsidR="00A76D78" w:rsidRDefault="00A76D78">
      <w:pPr>
        <w:rPr>
          <w:rFonts w:hint="eastAsia"/>
          <w:sz w:val="24"/>
          <w:szCs w:val="24"/>
        </w:rPr>
      </w:pPr>
    </w:p>
    <w:p w14:paraId="0EE09D2F" w14:textId="77777777" w:rsidR="002B7105" w:rsidRDefault="00C52A26" w:rsidP="002B7105">
      <w:pPr>
        <w:ind w:left="480" w:hangingChars="200" w:hanging="480"/>
        <w:rPr>
          <w:rFonts w:hint="eastAsia"/>
          <w:sz w:val="24"/>
          <w:szCs w:val="24"/>
        </w:rPr>
      </w:pPr>
      <w:r>
        <w:rPr>
          <w:rFonts w:hint="eastAsia"/>
          <w:sz w:val="24"/>
          <w:szCs w:val="24"/>
        </w:rPr>
        <w:t>２．</w:t>
      </w:r>
      <w:r w:rsidR="00302DF2">
        <w:rPr>
          <w:rFonts w:hint="eastAsia"/>
          <w:sz w:val="24"/>
          <w:szCs w:val="24"/>
        </w:rPr>
        <w:t xml:space="preserve"> </w:t>
      </w:r>
      <w:r w:rsidR="00302DF2">
        <w:rPr>
          <w:sz w:val="24"/>
          <w:szCs w:val="24"/>
        </w:rPr>
        <w:t xml:space="preserve"> </w:t>
      </w:r>
      <w:r w:rsidR="002B7105">
        <w:rPr>
          <w:rFonts w:hint="eastAsia"/>
          <w:sz w:val="24"/>
          <w:szCs w:val="24"/>
        </w:rPr>
        <w:t>市営住宅に入居されて、契約時の名義人から変更する場合は入居者の同居者である配偶者（婚姻の届出をしないが事実上婚姻関係と同様の事情にある者、婚姻の予約者を含む）又は高齢者、障害者等で特に居住の安定を図る必要がある者（同居の期間が１年以上の者）のみに承継の権利があり、</w:t>
      </w:r>
      <w:r w:rsidR="002B7105" w:rsidRPr="001C03C4">
        <w:rPr>
          <w:rFonts w:hint="eastAsia"/>
          <w:color w:val="FF0000"/>
          <w:sz w:val="24"/>
          <w:szCs w:val="24"/>
          <w:u w:val="wave"/>
        </w:rPr>
        <w:t>子または孫に承継することはでき</w:t>
      </w:r>
      <w:r w:rsidR="002B7105">
        <w:rPr>
          <w:rFonts w:hint="eastAsia"/>
          <w:color w:val="FF0000"/>
          <w:sz w:val="24"/>
          <w:szCs w:val="24"/>
          <w:u w:val="wave"/>
        </w:rPr>
        <w:t>ません</w:t>
      </w:r>
      <w:r w:rsidR="002B7105" w:rsidRPr="001C03C4">
        <w:rPr>
          <w:rFonts w:hint="eastAsia"/>
          <w:color w:val="FF0000"/>
          <w:sz w:val="24"/>
          <w:szCs w:val="24"/>
          <w:u w:val="wave"/>
        </w:rPr>
        <w:t>。</w:t>
      </w:r>
    </w:p>
    <w:p w14:paraId="59FAE046" w14:textId="77777777" w:rsidR="00447D2C" w:rsidRPr="002B7105" w:rsidRDefault="00447D2C" w:rsidP="00A76D78">
      <w:pPr>
        <w:ind w:left="480" w:hangingChars="200" w:hanging="480"/>
        <w:rPr>
          <w:rFonts w:hint="eastAsia"/>
          <w:sz w:val="24"/>
          <w:szCs w:val="24"/>
        </w:rPr>
      </w:pPr>
    </w:p>
    <w:p w14:paraId="087AD338" w14:textId="77777777" w:rsidR="00C52A26" w:rsidRDefault="00C52A26">
      <w:pPr>
        <w:rPr>
          <w:rFonts w:hint="eastAsia"/>
          <w:sz w:val="24"/>
          <w:szCs w:val="24"/>
        </w:rPr>
      </w:pPr>
    </w:p>
    <w:p w14:paraId="6B05D37F" w14:textId="77777777" w:rsidR="002B7105" w:rsidRDefault="00C52A26" w:rsidP="002B7105">
      <w:pPr>
        <w:ind w:left="480" w:hangingChars="200" w:hanging="480"/>
        <w:rPr>
          <w:rFonts w:hint="eastAsia"/>
          <w:sz w:val="24"/>
          <w:szCs w:val="24"/>
        </w:rPr>
      </w:pPr>
      <w:r>
        <w:rPr>
          <w:rFonts w:hint="eastAsia"/>
          <w:sz w:val="24"/>
          <w:szCs w:val="24"/>
        </w:rPr>
        <w:t>３．</w:t>
      </w:r>
      <w:r w:rsidR="00302DF2">
        <w:rPr>
          <w:rFonts w:hint="eastAsia"/>
          <w:sz w:val="24"/>
          <w:szCs w:val="24"/>
        </w:rPr>
        <w:t xml:space="preserve"> </w:t>
      </w:r>
      <w:r w:rsidR="00302DF2">
        <w:rPr>
          <w:sz w:val="24"/>
          <w:szCs w:val="24"/>
        </w:rPr>
        <w:t xml:space="preserve"> </w:t>
      </w:r>
      <w:r w:rsidR="002B7105">
        <w:rPr>
          <w:rFonts w:hint="eastAsia"/>
          <w:sz w:val="24"/>
          <w:szCs w:val="24"/>
        </w:rPr>
        <w:t>退去の際には畳表替え、襖の張替、壁（クロス）の塗替え等をして頂きます。</w:t>
      </w:r>
    </w:p>
    <w:p w14:paraId="598FAC44" w14:textId="77777777" w:rsidR="002B7105" w:rsidRDefault="002B7105" w:rsidP="002B7105">
      <w:pPr>
        <w:ind w:leftChars="228" w:left="479" w:firstLineChars="100" w:firstLine="240"/>
        <w:rPr>
          <w:rFonts w:hint="eastAsia"/>
          <w:sz w:val="24"/>
          <w:szCs w:val="24"/>
        </w:rPr>
      </w:pPr>
      <w:r>
        <w:rPr>
          <w:rFonts w:hint="eastAsia"/>
          <w:sz w:val="24"/>
          <w:szCs w:val="24"/>
        </w:rPr>
        <w:t>（詳細は入居のしおりに記載）</w:t>
      </w:r>
    </w:p>
    <w:p w14:paraId="77D093BA" w14:textId="77777777" w:rsidR="00447D2C" w:rsidRPr="002B7105" w:rsidRDefault="00447D2C" w:rsidP="00A76D78">
      <w:pPr>
        <w:ind w:left="480" w:hangingChars="200" w:hanging="480"/>
        <w:rPr>
          <w:rFonts w:hint="eastAsia"/>
          <w:sz w:val="24"/>
          <w:szCs w:val="24"/>
        </w:rPr>
      </w:pPr>
    </w:p>
    <w:p w14:paraId="17C03D69" w14:textId="77777777" w:rsidR="00C52A26" w:rsidRPr="00A76D78" w:rsidRDefault="00C52A26">
      <w:pPr>
        <w:rPr>
          <w:rFonts w:hint="eastAsia"/>
          <w:sz w:val="24"/>
          <w:szCs w:val="24"/>
        </w:rPr>
      </w:pPr>
    </w:p>
    <w:p w14:paraId="45009BEB" w14:textId="77777777" w:rsidR="002B7105" w:rsidRDefault="0074609A" w:rsidP="002B7105">
      <w:pPr>
        <w:ind w:left="480" w:hangingChars="200" w:hanging="480"/>
        <w:rPr>
          <w:rFonts w:hint="eastAsia"/>
          <w:sz w:val="24"/>
          <w:szCs w:val="24"/>
        </w:rPr>
      </w:pPr>
      <w:r>
        <w:rPr>
          <w:rFonts w:hint="eastAsia"/>
          <w:sz w:val="24"/>
          <w:szCs w:val="24"/>
        </w:rPr>
        <w:t>４</w:t>
      </w:r>
      <w:r w:rsidR="00C52A26">
        <w:rPr>
          <w:rFonts w:hint="eastAsia"/>
          <w:sz w:val="24"/>
          <w:szCs w:val="24"/>
        </w:rPr>
        <w:t>．</w:t>
      </w:r>
      <w:r w:rsidR="00302DF2">
        <w:rPr>
          <w:rFonts w:hint="eastAsia"/>
          <w:sz w:val="24"/>
          <w:szCs w:val="24"/>
        </w:rPr>
        <w:t xml:space="preserve"> </w:t>
      </w:r>
      <w:r w:rsidR="00302DF2">
        <w:rPr>
          <w:sz w:val="24"/>
          <w:szCs w:val="24"/>
        </w:rPr>
        <w:t xml:space="preserve"> </w:t>
      </w:r>
      <w:r w:rsidR="002B7105">
        <w:rPr>
          <w:rFonts w:hint="eastAsia"/>
          <w:sz w:val="24"/>
          <w:szCs w:val="24"/>
        </w:rPr>
        <w:t>住宅内で</w:t>
      </w:r>
      <w:r w:rsidR="002B7105" w:rsidRPr="001C03C4">
        <w:rPr>
          <w:rFonts w:hint="eastAsia"/>
          <w:color w:val="FF0000"/>
          <w:sz w:val="24"/>
          <w:szCs w:val="24"/>
          <w:u w:val="wave"/>
        </w:rPr>
        <w:t>ペットの飼育は禁止</w:t>
      </w:r>
      <w:r w:rsidR="002B7105">
        <w:rPr>
          <w:rFonts w:hint="eastAsia"/>
          <w:sz w:val="24"/>
          <w:szCs w:val="24"/>
        </w:rPr>
        <w:t>しています。飼育した場合は入居中の禁止事項に違反したとして明渡し請求の対象となります。</w:t>
      </w:r>
    </w:p>
    <w:p w14:paraId="436A57BE" w14:textId="77777777" w:rsidR="00D933ED" w:rsidRPr="002B7105" w:rsidRDefault="00D933ED" w:rsidP="00A76D78">
      <w:pPr>
        <w:ind w:left="480" w:hangingChars="200" w:hanging="480"/>
        <w:rPr>
          <w:rFonts w:hint="eastAsia"/>
          <w:sz w:val="24"/>
          <w:szCs w:val="24"/>
        </w:rPr>
      </w:pPr>
    </w:p>
    <w:p w14:paraId="61B4F7E7" w14:textId="77777777" w:rsidR="009C5C9B" w:rsidRDefault="009C5C9B" w:rsidP="009C5C9B">
      <w:pPr>
        <w:ind w:left="480" w:hangingChars="200" w:hanging="480"/>
        <w:rPr>
          <w:rFonts w:hint="eastAsia"/>
          <w:sz w:val="24"/>
          <w:szCs w:val="24"/>
        </w:rPr>
      </w:pPr>
    </w:p>
    <w:p w14:paraId="769737A0" w14:textId="77777777" w:rsidR="002B7105" w:rsidRDefault="0074609A" w:rsidP="002B7105">
      <w:pPr>
        <w:ind w:left="480" w:hangingChars="200" w:hanging="480"/>
        <w:rPr>
          <w:rFonts w:hint="eastAsia"/>
          <w:sz w:val="24"/>
          <w:szCs w:val="24"/>
        </w:rPr>
      </w:pPr>
      <w:r>
        <w:rPr>
          <w:rFonts w:hint="eastAsia"/>
          <w:sz w:val="24"/>
          <w:szCs w:val="24"/>
        </w:rPr>
        <w:t>５</w:t>
      </w:r>
      <w:r w:rsidR="009C5C9B">
        <w:rPr>
          <w:rFonts w:hint="eastAsia"/>
          <w:sz w:val="24"/>
          <w:szCs w:val="24"/>
        </w:rPr>
        <w:t>．</w:t>
      </w:r>
      <w:r w:rsidR="00302DF2">
        <w:rPr>
          <w:rFonts w:hint="eastAsia"/>
          <w:sz w:val="24"/>
          <w:szCs w:val="24"/>
        </w:rPr>
        <w:t xml:space="preserve"> </w:t>
      </w:r>
      <w:r w:rsidR="00302DF2">
        <w:rPr>
          <w:sz w:val="24"/>
          <w:szCs w:val="24"/>
        </w:rPr>
        <w:t xml:space="preserve"> </w:t>
      </w:r>
      <w:r w:rsidR="002B7105">
        <w:rPr>
          <w:rFonts w:hint="eastAsia"/>
          <w:sz w:val="24"/>
          <w:szCs w:val="24"/>
        </w:rPr>
        <w:t>駐車場は原則一世帯に１台となっていますので、</w:t>
      </w:r>
      <w:r w:rsidR="002B7105">
        <w:rPr>
          <w:rFonts w:hint="eastAsia"/>
          <w:sz w:val="24"/>
          <w:szCs w:val="24"/>
        </w:rPr>
        <w:t>2</w:t>
      </w:r>
      <w:r w:rsidR="002B7105">
        <w:rPr>
          <w:rFonts w:hint="eastAsia"/>
          <w:sz w:val="24"/>
          <w:szCs w:val="24"/>
        </w:rPr>
        <w:t>台目以降は駐車できません。</w:t>
      </w:r>
    </w:p>
    <w:p w14:paraId="223DE5BF" w14:textId="77777777" w:rsidR="002B7105" w:rsidRDefault="002B7105" w:rsidP="002B7105">
      <w:pPr>
        <w:ind w:firstLineChars="300" w:firstLine="720"/>
        <w:rPr>
          <w:rFonts w:hint="eastAsia"/>
          <w:color w:val="FF0000"/>
          <w:sz w:val="24"/>
          <w:szCs w:val="24"/>
        </w:rPr>
      </w:pPr>
      <w:r>
        <w:rPr>
          <w:rFonts w:hint="eastAsia"/>
          <w:sz w:val="24"/>
          <w:szCs w:val="24"/>
        </w:rPr>
        <w:t>付近の民間駐車場を借りて頂き、</w:t>
      </w:r>
      <w:r w:rsidRPr="00A716C8">
        <w:rPr>
          <w:rFonts w:hint="eastAsia"/>
          <w:color w:val="FF0000"/>
          <w:sz w:val="24"/>
          <w:szCs w:val="24"/>
        </w:rPr>
        <w:t>団地内通路や路上への駐車は</w:t>
      </w:r>
      <w:r>
        <w:rPr>
          <w:rFonts w:hint="eastAsia"/>
          <w:color w:val="FF0000"/>
          <w:sz w:val="24"/>
          <w:szCs w:val="24"/>
        </w:rPr>
        <w:t>絶対にしないで下さい。</w:t>
      </w:r>
    </w:p>
    <w:p w14:paraId="3BA3842A" w14:textId="77777777" w:rsidR="002B7105" w:rsidRPr="00073360" w:rsidRDefault="002B7105" w:rsidP="002B7105">
      <w:pPr>
        <w:ind w:leftChars="228" w:left="479" w:firstLineChars="100" w:firstLine="240"/>
        <w:rPr>
          <w:rFonts w:hint="eastAsia"/>
          <w:color w:val="000000"/>
          <w:sz w:val="24"/>
          <w:szCs w:val="24"/>
        </w:rPr>
      </w:pPr>
      <w:r w:rsidRPr="00073360">
        <w:rPr>
          <w:rFonts w:hint="eastAsia"/>
          <w:color w:val="000000"/>
          <w:sz w:val="24"/>
          <w:szCs w:val="24"/>
        </w:rPr>
        <w:t>違反した場合は管理規則に従わなかったとして、住宅明渡しの対象になります。</w:t>
      </w:r>
    </w:p>
    <w:p w14:paraId="0B120671" w14:textId="77777777" w:rsidR="009C5C9B" w:rsidRPr="002B7105" w:rsidRDefault="009C5C9B" w:rsidP="002B7105">
      <w:pPr>
        <w:ind w:left="480" w:hangingChars="200" w:hanging="480"/>
        <w:rPr>
          <w:rFonts w:hint="eastAsia"/>
          <w:sz w:val="24"/>
          <w:szCs w:val="24"/>
        </w:rPr>
      </w:pPr>
    </w:p>
    <w:p w14:paraId="4D8DE5F5" w14:textId="77777777" w:rsidR="00841CB6" w:rsidRDefault="00841CB6" w:rsidP="009C5C9B">
      <w:pPr>
        <w:ind w:left="480" w:hangingChars="200" w:hanging="480"/>
        <w:rPr>
          <w:rFonts w:hint="eastAsia"/>
          <w:sz w:val="24"/>
          <w:szCs w:val="24"/>
        </w:rPr>
      </w:pPr>
    </w:p>
    <w:p w14:paraId="57BBB7BA" w14:textId="77777777" w:rsidR="002B7105" w:rsidRPr="006400D9" w:rsidRDefault="0074609A" w:rsidP="002B7105">
      <w:pPr>
        <w:rPr>
          <w:rFonts w:hint="eastAsia"/>
          <w:sz w:val="24"/>
          <w:szCs w:val="24"/>
        </w:rPr>
      </w:pPr>
      <w:r>
        <w:rPr>
          <w:rFonts w:hint="eastAsia"/>
          <w:sz w:val="24"/>
          <w:szCs w:val="24"/>
        </w:rPr>
        <w:t>６</w:t>
      </w:r>
      <w:r w:rsidR="00836ADD">
        <w:rPr>
          <w:rFonts w:hint="eastAsia"/>
          <w:sz w:val="24"/>
          <w:szCs w:val="24"/>
        </w:rPr>
        <w:t>．</w:t>
      </w:r>
      <w:r w:rsidR="00302DF2">
        <w:rPr>
          <w:rFonts w:hint="eastAsia"/>
          <w:sz w:val="24"/>
          <w:szCs w:val="24"/>
        </w:rPr>
        <w:t xml:space="preserve"> </w:t>
      </w:r>
      <w:r w:rsidR="00302DF2">
        <w:rPr>
          <w:sz w:val="24"/>
          <w:szCs w:val="24"/>
        </w:rPr>
        <w:t xml:space="preserve"> </w:t>
      </w:r>
      <w:r w:rsidR="002B7105" w:rsidRPr="006400D9">
        <w:rPr>
          <w:rFonts w:hint="eastAsia"/>
          <w:sz w:val="24"/>
          <w:szCs w:val="24"/>
        </w:rPr>
        <w:t>市営住宅敷地内の除草及び溜桝</w:t>
      </w:r>
      <w:r w:rsidR="002B7105">
        <w:rPr>
          <w:rFonts w:hint="eastAsia"/>
          <w:sz w:val="24"/>
          <w:szCs w:val="24"/>
        </w:rPr>
        <w:t>の清掃</w:t>
      </w:r>
      <w:r w:rsidR="002B7105" w:rsidRPr="006400D9">
        <w:rPr>
          <w:rFonts w:hint="eastAsia"/>
          <w:sz w:val="24"/>
          <w:szCs w:val="24"/>
        </w:rPr>
        <w:t>等は定期的に行って下さい。</w:t>
      </w:r>
    </w:p>
    <w:p w14:paraId="57843E99" w14:textId="77777777" w:rsidR="002B7105" w:rsidRDefault="002B7105" w:rsidP="002B7105">
      <w:pPr>
        <w:rPr>
          <w:rFonts w:hint="eastAsia"/>
          <w:sz w:val="24"/>
          <w:szCs w:val="24"/>
        </w:rPr>
      </w:pPr>
      <w:r>
        <w:rPr>
          <w:rFonts w:hint="eastAsia"/>
          <w:sz w:val="24"/>
          <w:szCs w:val="24"/>
        </w:rPr>
        <w:t xml:space="preserve">　　　（自治会の年間行事で行っているところもあります）</w:t>
      </w:r>
    </w:p>
    <w:p w14:paraId="0762603B" w14:textId="77777777" w:rsidR="002B7105" w:rsidRPr="00875CC8" w:rsidRDefault="002B7105" w:rsidP="002B7105">
      <w:pPr>
        <w:rPr>
          <w:rFonts w:hint="eastAsia"/>
          <w:sz w:val="24"/>
          <w:szCs w:val="24"/>
        </w:rPr>
      </w:pPr>
    </w:p>
    <w:p w14:paraId="64127972" w14:textId="77777777" w:rsidR="002B7105" w:rsidRDefault="0074609A" w:rsidP="002B7105">
      <w:pPr>
        <w:ind w:left="480" w:hangingChars="200" w:hanging="480"/>
        <w:rPr>
          <w:sz w:val="24"/>
          <w:szCs w:val="24"/>
        </w:rPr>
      </w:pPr>
      <w:r>
        <w:rPr>
          <w:rFonts w:hint="eastAsia"/>
          <w:sz w:val="24"/>
          <w:szCs w:val="24"/>
        </w:rPr>
        <w:t>７</w:t>
      </w:r>
      <w:r w:rsidR="00A716C8">
        <w:rPr>
          <w:rFonts w:hint="eastAsia"/>
          <w:sz w:val="24"/>
          <w:szCs w:val="24"/>
        </w:rPr>
        <w:t>．</w:t>
      </w:r>
      <w:r w:rsidR="00302DF2">
        <w:rPr>
          <w:rFonts w:hint="eastAsia"/>
          <w:sz w:val="24"/>
          <w:szCs w:val="24"/>
        </w:rPr>
        <w:t xml:space="preserve"> </w:t>
      </w:r>
      <w:r w:rsidR="00302DF2">
        <w:rPr>
          <w:sz w:val="24"/>
          <w:szCs w:val="24"/>
        </w:rPr>
        <w:t xml:space="preserve"> </w:t>
      </w:r>
      <w:r w:rsidR="002B7105">
        <w:rPr>
          <w:rFonts w:hint="eastAsia"/>
          <w:sz w:val="24"/>
          <w:szCs w:val="24"/>
        </w:rPr>
        <w:t>台所へ異物等を流すと排水縦管がつまり、上下の入居者の排水ラインを止めての工事をしなければならない場合もあるため注意してください。</w:t>
      </w:r>
    </w:p>
    <w:p w14:paraId="33C9E53A" w14:textId="77777777" w:rsidR="0074609A" w:rsidRPr="00073360" w:rsidRDefault="002B7105" w:rsidP="002B7105">
      <w:pPr>
        <w:ind w:leftChars="200" w:left="420" w:firstLineChars="100" w:firstLine="240"/>
        <w:rPr>
          <w:rFonts w:hint="eastAsia"/>
          <w:color w:val="000000"/>
          <w:sz w:val="24"/>
          <w:szCs w:val="24"/>
        </w:rPr>
      </w:pPr>
      <w:r>
        <w:rPr>
          <w:rFonts w:hint="eastAsia"/>
          <w:sz w:val="24"/>
          <w:szCs w:val="24"/>
        </w:rPr>
        <w:t>特に油は凝固剤を使用するなど流しにそのまま流すことは絶対にしないで下さい。</w:t>
      </w:r>
    </w:p>
    <w:p w14:paraId="636BC19A" w14:textId="77777777" w:rsidR="0074609A" w:rsidRDefault="0074609A" w:rsidP="0074609A">
      <w:pPr>
        <w:ind w:leftChars="228" w:left="479"/>
        <w:rPr>
          <w:rFonts w:hint="eastAsia"/>
          <w:color w:val="FF0000"/>
          <w:sz w:val="24"/>
          <w:szCs w:val="24"/>
        </w:rPr>
      </w:pPr>
    </w:p>
    <w:p w14:paraId="37EF217D" w14:textId="77777777" w:rsidR="00875CC8" w:rsidRPr="00875CC8" w:rsidRDefault="00875CC8" w:rsidP="002B7105">
      <w:pPr>
        <w:rPr>
          <w:rFonts w:hint="eastAsia"/>
          <w:sz w:val="24"/>
          <w:szCs w:val="24"/>
        </w:rPr>
      </w:pPr>
    </w:p>
    <w:p w14:paraId="6BE48B81" w14:textId="394F2194" w:rsidR="002B7105" w:rsidRDefault="002B7105" w:rsidP="002B7105">
      <w:pPr>
        <w:ind w:left="480" w:hangingChars="200" w:hanging="480"/>
        <w:rPr>
          <w:sz w:val="24"/>
          <w:szCs w:val="24"/>
        </w:rPr>
      </w:pPr>
    </w:p>
    <w:p w14:paraId="39C8BE90" w14:textId="77777777" w:rsidR="008E6012" w:rsidRDefault="008E6012" w:rsidP="006400D9">
      <w:pPr>
        <w:ind w:left="480" w:hangingChars="200" w:hanging="480"/>
        <w:rPr>
          <w:rFonts w:hint="eastAsia"/>
          <w:sz w:val="24"/>
          <w:szCs w:val="24"/>
        </w:rPr>
      </w:pPr>
    </w:p>
    <w:sectPr w:rsidR="008E6012" w:rsidSect="000109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D2C"/>
    <w:rsid w:val="000109CA"/>
    <w:rsid w:val="00073360"/>
    <w:rsid w:val="001C03C4"/>
    <w:rsid w:val="00285C42"/>
    <w:rsid w:val="002A2C8E"/>
    <w:rsid w:val="002B3E9F"/>
    <w:rsid w:val="002B7105"/>
    <w:rsid w:val="00301BD7"/>
    <w:rsid w:val="00302DF2"/>
    <w:rsid w:val="00304E1B"/>
    <w:rsid w:val="00345873"/>
    <w:rsid w:val="00447D2C"/>
    <w:rsid w:val="00467A25"/>
    <w:rsid w:val="00510B95"/>
    <w:rsid w:val="00511DD7"/>
    <w:rsid w:val="006400D9"/>
    <w:rsid w:val="0074609A"/>
    <w:rsid w:val="0082204C"/>
    <w:rsid w:val="00836ADD"/>
    <w:rsid w:val="00841CB6"/>
    <w:rsid w:val="00875CC8"/>
    <w:rsid w:val="0087747B"/>
    <w:rsid w:val="008E6012"/>
    <w:rsid w:val="009810BD"/>
    <w:rsid w:val="009C5C9B"/>
    <w:rsid w:val="00A716C8"/>
    <w:rsid w:val="00A76D78"/>
    <w:rsid w:val="00B46A12"/>
    <w:rsid w:val="00C52A26"/>
    <w:rsid w:val="00C61E5C"/>
    <w:rsid w:val="00CC593E"/>
    <w:rsid w:val="00D13720"/>
    <w:rsid w:val="00D933ED"/>
    <w:rsid w:val="00F23CB4"/>
    <w:rsid w:val="00F94248"/>
    <w:rsid w:val="00FD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5D1E499"/>
  <w15:chartTrackingRefBased/>
  <w15:docId w15:val="{F374C43E-A36F-4DAD-AB4A-D8AF71B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DF2"/>
    <w:rPr>
      <w:rFonts w:ascii="Arial" w:eastAsia="ＭＳ ゴシック" w:hAnsi="Arial"/>
      <w:sz w:val="18"/>
      <w:szCs w:val="18"/>
    </w:rPr>
  </w:style>
  <w:style w:type="character" w:customStyle="1" w:styleId="a4">
    <w:name w:val="吹き出し (文字)"/>
    <w:link w:val="a3"/>
    <w:uiPriority w:val="99"/>
    <w:semiHidden/>
    <w:rsid w:val="00302D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武雄ガス 武雄支店</cp:lastModifiedBy>
  <cp:revision>2</cp:revision>
  <cp:lastPrinted>2016-03-08T07:19:00Z</cp:lastPrinted>
  <dcterms:created xsi:type="dcterms:W3CDTF">2022-08-31T08:11:00Z</dcterms:created>
  <dcterms:modified xsi:type="dcterms:W3CDTF">2022-08-31T08:11:00Z</dcterms:modified>
</cp:coreProperties>
</file>